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2EDD" w14:textId="18A6135A" w:rsidR="00660AD4" w:rsidRPr="00FE791B" w:rsidRDefault="00FE791B" w:rsidP="00660AD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</w:t>
      </w:r>
      <w:r w:rsidR="00660AD4" w:rsidRPr="00FE791B">
        <w:rPr>
          <w:rFonts w:ascii="Arial" w:eastAsia="Times New Roman" w:hAnsi="Arial" w:cs="Arial"/>
          <w:sz w:val="28"/>
          <w:szCs w:val="28"/>
        </w:rPr>
        <w:t>istori per danni da siccità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69B2D333" w14:textId="77777777" w:rsidR="00660AD4" w:rsidRPr="00FE791B" w:rsidRDefault="00660AD4" w:rsidP="00660AD4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7B2B825E" w14:textId="27D927ED" w:rsidR="00660AD4" w:rsidRPr="00FE791B" w:rsidRDefault="00FE791B" w:rsidP="00660AD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L’Assessorato dell’Agricoltura del</w:t>
      </w:r>
      <w:r w:rsidR="00660AD4" w:rsidRPr="00FE791B">
        <w:rPr>
          <w:rFonts w:ascii="Arial" w:eastAsia="Times New Roman" w:hAnsi="Arial" w:cs="Arial"/>
          <w:sz w:val="28"/>
          <w:szCs w:val="28"/>
        </w:rPr>
        <w:t xml:space="preserve"> Comune di Oria informa che, </w:t>
      </w:r>
      <w:r>
        <w:rPr>
          <w:rFonts w:ascii="Arial" w:eastAsia="Times New Roman" w:hAnsi="Arial" w:cs="Arial"/>
          <w:sz w:val="28"/>
          <w:szCs w:val="28"/>
        </w:rPr>
        <w:t>a</w:t>
      </w:r>
      <w:r w:rsidR="00660AD4" w:rsidRPr="00FE791B">
        <w:rPr>
          <w:rFonts w:ascii="Arial" w:eastAsia="Times New Roman" w:hAnsi="Arial" w:cs="Arial"/>
          <w:sz w:val="28"/>
          <w:szCs w:val="28"/>
        </w:rPr>
        <w:t xml:space="preserve"> seguito al decreto ministeriale che ha dichiarato lo stato di eccezionalità della siccità verificatasi </w:t>
      </w:r>
      <w:r>
        <w:rPr>
          <w:rFonts w:ascii="Arial" w:eastAsia="Times New Roman" w:hAnsi="Arial" w:cs="Arial"/>
          <w:sz w:val="28"/>
          <w:szCs w:val="28"/>
        </w:rPr>
        <w:t xml:space="preserve">nel periodo </w:t>
      </w:r>
      <w:r w:rsidR="00660AD4" w:rsidRPr="00FE791B">
        <w:rPr>
          <w:rFonts w:ascii="Arial" w:eastAsia="Times New Roman" w:hAnsi="Arial" w:cs="Arial"/>
          <w:sz w:val="28"/>
          <w:szCs w:val="28"/>
        </w:rPr>
        <w:t>dal 01/01/2022 al 30/09/2022, e all'istruttoria condotta da</w:t>
      </w:r>
      <w:r>
        <w:rPr>
          <w:rFonts w:ascii="Arial" w:eastAsia="Times New Roman" w:hAnsi="Arial" w:cs="Arial"/>
          <w:sz w:val="28"/>
          <w:szCs w:val="28"/>
        </w:rPr>
        <w:t xml:space="preserve">i competenti uffici comunali </w:t>
      </w:r>
      <w:r w:rsidR="00660AD4" w:rsidRPr="00FE791B">
        <w:rPr>
          <w:rFonts w:ascii="Arial" w:eastAsia="Times New Roman" w:hAnsi="Arial" w:cs="Arial"/>
          <w:sz w:val="28"/>
          <w:szCs w:val="28"/>
        </w:rPr>
        <w:t xml:space="preserve">sulle richieste pervenute dalle aziende agricole del territorio, la Regione Puglia ha assegnato al </w:t>
      </w:r>
      <w:r>
        <w:rPr>
          <w:rFonts w:ascii="Arial" w:eastAsia="Times New Roman" w:hAnsi="Arial" w:cs="Arial"/>
          <w:sz w:val="28"/>
          <w:szCs w:val="28"/>
        </w:rPr>
        <w:t xml:space="preserve">nostro </w:t>
      </w:r>
      <w:r w:rsidR="00660AD4" w:rsidRPr="00FE791B">
        <w:rPr>
          <w:rFonts w:ascii="Arial" w:eastAsia="Times New Roman" w:hAnsi="Arial" w:cs="Arial"/>
          <w:sz w:val="28"/>
          <w:szCs w:val="28"/>
        </w:rPr>
        <w:t>Comune la somma di 18.856,82 euro per interventi compensativi.</w:t>
      </w:r>
    </w:p>
    <w:p w14:paraId="2DA84A70" w14:textId="7FADF3C6" w:rsidR="0043471D" w:rsidRPr="00FE791B" w:rsidRDefault="00660AD4" w:rsidP="0043471D">
      <w:pPr>
        <w:jc w:val="both"/>
        <w:rPr>
          <w:rFonts w:ascii="Arial" w:eastAsia="Times New Roman" w:hAnsi="Arial" w:cs="Arial"/>
          <w:sz w:val="28"/>
          <w:szCs w:val="28"/>
        </w:rPr>
      </w:pPr>
      <w:r w:rsidRPr="00FE791B">
        <w:rPr>
          <w:rFonts w:ascii="Arial" w:eastAsia="Times New Roman" w:hAnsi="Arial" w:cs="Arial"/>
          <w:sz w:val="28"/>
          <w:szCs w:val="28"/>
        </w:rPr>
        <w:t>I nostri uffici comunali si occuperanno di avviare le procedure per liquidare gli interventi alle aziende</w:t>
      </w:r>
      <w:r w:rsidR="00D57DCD">
        <w:rPr>
          <w:rFonts w:ascii="Arial" w:eastAsia="Times New Roman" w:hAnsi="Arial" w:cs="Arial"/>
          <w:sz w:val="28"/>
          <w:szCs w:val="28"/>
        </w:rPr>
        <w:t xml:space="preserve"> beneficiarie</w:t>
      </w:r>
      <w:bookmarkStart w:id="0" w:name="_GoBack"/>
      <w:bookmarkEnd w:id="0"/>
      <w:r w:rsidRPr="00FE791B">
        <w:rPr>
          <w:rFonts w:ascii="Arial" w:eastAsia="Times New Roman" w:hAnsi="Arial" w:cs="Arial"/>
          <w:sz w:val="28"/>
          <w:szCs w:val="28"/>
        </w:rPr>
        <w:t>.</w:t>
      </w:r>
    </w:p>
    <w:p w14:paraId="2C3C8820" w14:textId="77777777" w:rsidR="00A55CC4" w:rsidRPr="00FE791B" w:rsidRDefault="00A55CC4">
      <w:pPr>
        <w:rPr>
          <w:sz w:val="28"/>
          <w:szCs w:val="28"/>
        </w:rPr>
      </w:pPr>
    </w:p>
    <w:sectPr w:rsidR="00A55CC4" w:rsidRPr="00FE7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1D"/>
    <w:rsid w:val="0043471D"/>
    <w:rsid w:val="00660AD4"/>
    <w:rsid w:val="00A55CC4"/>
    <w:rsid w:val="00D57DCD"/>
    <w:rsid w:val="00F97C28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209F"/>
  <w15:docId w15:val="{261F16F1-22FE-481E-9540-22C8C79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2023-07-06T12:36:00Z</dcterms:created>
  <dcterms:modified xsi:type="dcterms:W3CDTF">2023-07-06T16:24:00Z</dcterms:modified>
</cp:coreProperties>
</file>