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44" w:rsidRDefault="00F76B5E" w:rsidP="00F76B5E">
      <w:pPr>
        <w:jc w:val="center"/>
        <w:rPr>
          <w:b/>
          <w:sz w:val="28"/>
          <w:szCs w:val="28"/>
        </w:rPr>
      </w:pPr>
      <w:r w:rsidRPr="00FC4B37">
        <w:rPr>
          <w:b/>
          <w:sz w:val="28"/>
          <w:szCs w:val="28"/>
        </w:rPr>
        <w:t>CAMPAGNA DI STERILIZZAZIONE CANI E GATTI 2024</w:t>
      </w:r>
    </w:p>
    <w:p w:rsidR="00FC4B37" w:rsidRDefault="00FC4B37" w:rsidP="00F76B5E">
      <w:pPr>
        <w:jc w:val="center"/>
        <w:rPr>
          <w:b/>
          <w:sz w:val="28"/>
          <w:szCs w:val="28"/>
        </w:rPr>
      </w:pPr>
    </w:p>
    <w:p w:rsidR="00FC4B37" w:rsidRPr="00FC4B37" w:rsidRDefault="00FC4B37" w:rsidP="00F76B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6B5E" w:rsidRDefault="00F76B5E" w:rsidP="00F76B5E">
      <w:pPr>
        <w:jc w:val="center"/>
        <w:rPr>
          <w:b/>
          <w:sz w:val="28"/>
          <w:szCs w:val="28"/>
        </w:rPr>
      </w:pPr>
      <w:r w:rsidRPr="00F76B5E">
        <w:rPr>
          <w:b/>
          <w:sz w:val="28"/>
          <w:szCs w:val="28"/>
        </w:rPr>
        <w:t>AVVISO AI CITTADINI</w:t>
      </w:r>
    </w:p>
    <w:p w:rsidR="00F76B5E" w:rsidRDefault="00F76B5E" w:rsidP="00F76B5E">
      <w:pPr>
        <w:rPr>
          <w:sz w:val="28"/>
          <w:szCs w:val="28"/>
        </w:rPr>
      </w:pPr>
    </w:p>
    <w:p w:rsidR="00FC4B37" w:rsidRPr="00F76B5E" w:rsidRDefault="00FC4B37" w:rsidP="00F76B5E">
      <w:pPr>
        <w:rPr>
          <w:sz w:val="28"/>
          <w:szCs w:val="28"/>
        </w:rPr>
      </w:pPr>
    </w:p>
    <w:p w:rsidR="00F76B5E" w:rsidRDefault="00F76B5E" w:rsidP="00F76B5E">
      <w:pPr>
        <w:rPr>
          <w:sz w:val="28"/>
          <w:szCs w:val="28"/>
        </w:rPr>
      </w:pPr>
    </w:p>
    <w:p w:rsidR="00F76B5E" w:rsidRPr="00F76B5E" w:rsidRDefault="00F76B5E" w:rsidP="00FC4B37">
      <w:pPr>
        <w:spacing w:before="360"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cittadini che risultano utilmente collocati nelle graduatorie </w:t>
      </w:r>
      <w:r w:rsidR="00FC4B37">
        <w:rPr>
          <w:sz w:val="28"/>
          <w:szCs w:val="28"/>
        </w:rPr>
        <w:t>si devono rivolgere liberamente a uno dei veterinari indicati per procedere alla sterilizzazione del proprio animale.</w:t>
      </w:r>
    </w:p>
    <w:sectPr w:rsidR="00F76B5E" w:rsidRPr="00F76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F"/>
    <w:rsid w:val="002C298F"/>
    <w:rsid w:val="006C5A44"/>
    <w:rsid w:val="00F76B5E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60B0"/>
  <w15:chartTrackingRefBased/>
  <w15:docId w15:val="{E7DBD590-BFA9-4FE8-8506-D223E70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2024-02-20T08:45:00Z</dcterms:created>
  <dcterms:modified xsi:type="dcterms:W3CDTF">2024-02-20T08:58:00Z</dcterms:modified>
</cp:coreProperties>
</file>